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34" w:rsidRPr="003F5908" w:rsidRDefault="000E5A34" w:rsidP="000E5A34">
      <w:pPr>
        <w:spacing w:after="0" w:line="240" w:lineRule="auto"/>
        <w:jc w:val="center"/>
        <w:rPr>
          <w:rFonts w:ascii="Verdana" w:hAnsi="Verdana"/>
          <w:b/>
          <w:sz w:val="27"/>
          <w:szCs w:val="27"/>
        </w:rPr>
      </w:pPr>
      <w:bookmarkStart w:id="0" w:name="_GoBack"/>
      <w:bookmarkEnd w:id="0"/>
      <w:r w:rsidRPr="003F5908">
        <w:rPr>
          <w:rFonts w:ascii="Verdana" w:hAnsi="Verdana"/>
          <w:b/>
          <w:noProof/>
          <w:sz w:val="27"/>
          <w:szCs w:val="27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7536473</wp:posOffset>
            </wp:positionH>
            <wp:positionV relativeFrom="margin">
              <wp:posOffset>-149469</wp:posOffset>
            </wp:positionV>
            <wp:extent cx="873955" cy="773723"/>
            <wp:effectExtent l="19050" t="0" r="2345" b="0"/>
            <wp:wrapNone/>
            <wp:docPr id="2" name="Picture 1" descr="P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A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955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5908">
        <w:rPr>
          <w:rFonts w:ascii="Verdana" w:hAnsi="Verdana"/>
          <w:b/>
          <w:sz w:val="27"/>
          <w:szCs w:val="27"/>
        </w:rPr>
        <w:t>PICA WA 201</w:t>
      </w:r>
      <w:r w:rsidR="00D1183A">
        <w:rPr>
          <w:rFonts w:ascii="Verdana" w:hAnsi="Verdana"/>
          <w:b/>
          <w:sz w:val="27"/>
          <w:szCs w:val="27"/>
        </w:rPr>
        <w:t>6</w:t>
      </w:r>
    </w:p>
    <w:p w:rsidR="000E5A34" w:rsidRPr="003F5908" w:rsidRDefault="000E5A34" w:rsidP="000E5A34">
      <w:pPr>
        <w:spacing w:after="0" w:line="240" w:lineRule="auto"/>
        <w:jc w:val="center"/>
        <w:rPr>
          <w:rFonts w:ascii="Verdana" w:hAnsi="Verdana"/>
          <w:b/>
          <w:sz w:val="27"/>
          <w:szCs w:val="27"/>
        </w:rPr>
      </w:pPr>
      <w:r w:rsidRPr="003F5908">
        <w:rPr>
          <w:rFonts w:ascii="Verdana" w:hAnsi="Verdana"/>
          <w:b/>
          <w:sz w:val="27"/>
          <w:szCs w:val="27"/>
        </w:rPr>
        <w:t>FutureNow Commitment to</w:t>
      </w:r>
    </w:p>
    <w:p w:rsidR="000E5A34" w:rsidRPr="003F5908" w:rsidRDefault="000E5A34" w:rsidP="000E5A34">
      <w:pPr>
        <w:spacing w:after="0" w:line="240" w:lineRule="auto"/>
        <w:jc w:val="center"/>
        <w:rPr>
          <w:rFonts w:ascii="Verdana" w:hAnsi="Verdana"/>
          <w:b/>
          <w:color w:val="FF0000"/>
          <w:sz w:val="23"/>
          <w:szCs w:val="23"/>
        </w:rPr>
      </w:pPr>
      <w:r w:rsidRPr="003F5908">
        <w:rPr>
          <w:rFonts w:ascii="Verdana" w:hAnsi="Verdana"/>
          <w:b/>
          <w:sz w:val="27"/>
          <w:szCs w:val="27"/>
        </w:rPr>
        <w:t>Workforce Development Award</w:t>
      </w:r>
    </w:p>
    <w:p w:rsidR="000E5A34" w:rsidRPr="003F5908" w:rsidRDefault="000E5A34" w:rsidP="000E5A34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0E5A34" w:rsidRDefault="000E5A34" w:rsidP="000E5A34">
      <w:pPr>
        <w:spacing w:after="0" w:line="240" w:lineRule="auto"/>
        <w:jc w:val="both"/>
        <w:rPr>
          <w:rFonts w:ascii="Verdana" w:hAnsi="Verdana"/>
          <w:b/>
          <w:sz w:val="21"/>
          <w:szCs w:val="21"/>
        </w:rPr>
      </w:pPr>
      <w:r w:rsidRPr="00DB64FA">
        <w:rPr>
          <w:rFonts w:ascii="Verdana" w:hAnsi="Verdana"/>
          <w:b/>
          <w:sz w:val="21"/>
          <w:szCs w:val="21"/>
        </w:rPr>
        <w:t xml:space="preserve">Criteria: </w:t>
      </w:r>
    </w:p>
    <w:p w:rsidR="00D1183A" w:rsidRPr="00DB64FA" w:rsidRDefault="00D1183A" w:rsidP="000E5A34">
      <w:pPr>
        <w:spacing w:after="0" w:line="240" w:lineRule="auto"/>
        <w:jc w:val="both"/>
        <w:rPr>
          <w:rFonts w:ascii="Verdana" w:hAnsi="Verdana"/>
          <w:b/>
          <w:sz w:val="21"/>
          <w:szCs w:val="21"/>
        </w:rPr>
      </w:pPr>
    </w:p>
    <w:p w:rsidR="000E5A34" w:rsidRPr="003F5908" w:rsidRDefault="000E5A34" w:rsidP="000E5A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F5908">
        <w:rPr>
          <w:rFonts w:ascii="Verdana" w:hAnsi="Verdana"/>
          <w:sz w:val="21"/>
          <w:szCs w:val="21"/>
        </w:rPr>
        <w:t xml:space="preserve">Has your organisation implemented </w:t>
      </w:r>
      <w:r w:rsidRPr="003F5908">
        <w:rPr>
          <w:rFonts w:ascii="Verdana" w:hAnsi="Verdana"/>
          <w:b/>
          <w:sz w:val="21"/>
          <w:szCs w:val="21"/>
        </w:rPr>
        <w:t>one or more initiative</w:t>
      </w:r>
      <w:r w:rsidRPr="003F5908">
        <w:rPr>
          <w:rFonts w:ascii="Verdana" w:hAnsi="Verdana"/>
          <w:sz w:val="21"/>
          <w:szCs w:val="21"/>
        </w:rPr>
        <w:t xml:space="preserve"> in any of the follow areas?  </w:t>
      </w:r>
      <w:r w:rsidR="00C91B1A" w:rsidRPr="003F5908">
        <w:rPr>
          <w:rFonts w:ascii="Verdana" w:hAnsi="Verdana"/>
          <w:sz w:val="21"/>
          <w:szCs w:val="21"/>
        </w:rPr>
        <w:t xml:space="preserve">Please provide brief details for each area. </w:t>
      </w:r>
    </w:p>
    <w:p w:rsidR="00930A95" w:rsidRPr="003F5908" w:rsidRDefault="00930A95" w:rsidP="00930A95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930A95" w:rsidRPr="003F5908" w:rsidRDefault="00930A95" w:rsidP="00930A95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43"/>
        <w:gridCol w:w="8510"/>
      </w:tblGrid>
      <w:tr w:rsidR="002D5AB0" w:rsidRPr="003F5908" w:rsidTr="00DB64FA">
        <w:tc>
          <w:tcPr>
            <w:tcW w:w="5443" w:type="dxa"/>
          </w:tcPr>
          <w:p w:rsidR="002D5AB0" w:rsidRPr="003F5908" w:rsidRDefault="002D5AB0" w:rsidP="00952597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i/>
                <w:sz w:val="21"/>
                <w:szCs w:val="21"/>
              </w:rPr>
            </w:pPr>
            <w:r w:rsidRPr="003F5908">
              <w:rPr>
                <w:rFonts w:ascii="Verdana" w:hAnsi="Verdana"/>
                <w:b/>
                <w:sz w:val="21"/>
                <w:szCs w:val="21"/>
              </w:rPr>
              <w:t>Recruitment</w:t>
            </w:r>
            <w:r w:rsidR="00380D56" w:rsidRPr="003F5908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380D56" w:rsidRPr="003F5908">
              <w:rPr>
                <w:rFonts w:ascii="Verdana" w:hAnsi="Verdana"/>
                <w:sz w:val="21"/>
                <w:szCs w:val="21"/>
              </w:rPr>
              <w:t xml:space="preserve">– </w:t>
            </w:r>
            <w:r w:rsidR="00C213BD" w:rsidRPr="003F5908">
              <w:rPr>
                <w:rFonts w:ascii="Verdana" w:hAnsi="Verdana"/>
                <w:i/>
                <w:sz w:val="21"/>
                <w:szCs w:val="21"/>
              </w:rPr>
              <w:t>Tell us about</w:t>
            </w:r>
            <w:r w:rsidR="00380D56" w:rsidRPr="003F5908">
              <w:rPr>
                <w:rFonts w:ascii="Verdana" w:hAnsi="Verdana"/>
                <w:i/>
                <w:sz w:val="21"/>
                <w:szCs w:val="21"/>
              </w:rPr>
              <w:t xml:space="preserve"> your recruitment of new employees</w:t>
            </w:r>
            <w:r w:rsidR="00B21DB2">
              <w:rPr>
                <w:rFonts w:ascii="Verdana" w:hAnsi="Verdana"/>
                <w:i/>
                <w:sz w:val="21"/>
                <w:szCs w:val="21"/>
              </w:rPr>
              <w:t xml:space="preserve"> or apprentices</w:t>
            </w:r>
            <w:r w:rsidR="00380D56" w:rsidRPr="003F5908">
              <w:rPr>
                <w:rFonts w:ascii="Verdana" w:hAnsi="Verdana"/>
                <w:i/>
                <w:sz w:val="21"/>
                <w:szCs w:val="21"/>
              </w:rPr>
              <w:t xml:space="preserve"> to grow your business and equip it with a highly skilled and focussed workforce</w:t>
            </w:r>
          </w:p>
          <w:p w:rsidR="00930A95" w:rsidRPr="003F5908" w:rsidRDefault="00930A95" w:rsidP="00952597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8510" w:type="dxa"/>
          </w:tcPr>
          <w:p w:rsidR="002D5AB0" w:rsidRPr="003F5908" w:rsidRDefault="002D5AB0" w:rsidP="00930A95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9B5A5E" w:rsidRPr="003F5908" w:rsidTr="00DB64FA">
        <w:tc>
          <w:tcPr>
            <w:tcW w:w="5443" w:type="dxa"/>
          </w:tcPr>
          <w:p w:rsidR="009B5A5E" w:rsidRPr="003F5908" w:rsidRDefault="009B5A5E" w:rsidP="00952597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1"/>
                <w:szCs w:val="21"/>
              </w:rPr>
            </w:pPr>
            <w:r w:rsidRPr="00D1183A">
              <w:rPr>
                <w:rFonts w:ascii="Verdana" w:hAnsi="Verdana"/>
                <w:b/>
                <w:sz w:val="21"/>
                <w:szCs w:val="21"/>
              </w:rPr>
              <w:t xml:space="preserve">Workforce Diversity – </w:t>
            </w:r>
            <w:r w:rsidRPr="00DB64FA">
              <w:rPr>
                <w:rFonts w:ascii="Verdana" w:hAnsi="Verdana"/>
                <w:i/>
                <w:sz w:val="21"/>
                <w:szCs w:val="21"/>
              </w:rPr>
              <w:t xml:space="preserve">Tell </w:t>
            </w:r>
            <w:r w:rsidRPr="00D1183A">
              <w:rPr>
                <w:rFonts w:ascii="Verdana" w:hAnsi="Verdana"/>
                <w:i/>
                <w:sz w:val="21"/>
                <w:szCs w:val="21"/>
              </w:rPr>
              <w:t>us what steps you have taken to broaden your workforce in regards to diversity (for example, hiring employees with disabilities, having both males and females employed, religion or cultural diversity)</w:t>
            </w:r>
          </w:p>
        </w:tc>
        <w:tc>
          <w:tcPr>
            <w:tcW w:w="8510" w:type="dxa"/>
          </w:tcPr>
          <w:p w:rsidR="009B5A5E" w:rsidRPr="003F5908" w:rsidRDefault="009B5A5E" w:rsidP="00930A95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2D5AB0" w:rsidRPr="003F5908" w:rsidTr="00DB64FA">
        <w:tc>
          <w:tcPr>
            <w:tcW w:w="5443" w:type="dxa"/>
          </w:tcPr>
          <w:p w:rsidR="002D5AB0" w:rsidRPr="003F5908" w:rsidRDefault="002D5AB0" w:rsidP="00952597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i/>
                <w:sz w:val="21"/>
                <w:szCs w:val="21"/>
              </w:rPr>
            </w:pPr>
            <w:r w:rsidRPr="003F5908">
              <w:rPr>
                <w:rFonts w:ascii="Verdana" w:hAnsi="Verdana"/>
                <w:b/>
                <w:sz w:val="21"/>
                <w:szCs w:val="21"/>
              </w:rPr>
              <w:t>Training</w:t>
            </w:r>
            <w:r w:rsidR="00952597" w:rsidRPr="003F5908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Pr="003F5908">
              <w:rPr>
                <w:rFonts w:ascii="Verdana" w:hAnsi="Verdana"/>
                <w:b/>
                <w:sz w:val="21"/>
                <w:szCs w:val="21"/>
              </w:rPr>
              <w:t>and professional development</w:t>
            </w:r>
            <w:r w:rsidR="003520BC" w:rsidRPr="003F5908">
              <w:rPr>
                <w:rFonts w:ascii="Verdana" w:hAnsi="Verdana"/>
                <w:sz w:val="21"/>
                <w:szCs w:val="21"/>
              </w:rPr>
              <w:t xml:space="preserve"> </w:t>
            </w:r>
            <w:r w:rsidR="00C213BD" w:rsidRPr="003F5908">
              <w:rPr>
                <w:rFonts w:ascii="Verdana" w:hAnsi="Verdana"/>
                <w:sz w:val="21"/>
                <w:szCs w:val="21"/>
              </w:rPr>
              <w:t>–</w:t>
            </w:r>
            <w:r w:rsidR="00127F34" w:rsidRPr="003F5908">
              <w:rPr>
                <w:rFonts w:ascii="Verdana" w:hAnsi="Verdana"/>
                <w:sz w:val="21"/>
                <w:szCs w:val="21"/>
              </w:rPr>
              <w:t xml:space="preserve"> </w:t>
            </w:r>
            <w:r w:rsidR="00952597" w:rsidRPr="003F5908">
              <w:rPr>
                <w:rFonts w:ascii="Verdana" w:hAnsi="Verdana"/>
                <w:i/>
                <w:sz w:val="21"/>
                <w:szCs w:val="21"/>
              </w:rPr>
              <w:t>T</w:t>
            </w:r>
            <w:r w:rsidR="00C213BD" w:rsidRPr="003F5908">
              <w:rPr>
                <w:rFonts w:ascii="Verdana" w:hAnsi="Verdana"/>
                <w:i/>
                <w:sz w:val="21"/>
                <w:szCs w:val="21"/>
              </w:rPr>
              <w:t xml:space="preserve">ell us what </w:t>
            </w:r>
            <w:r w:rsidR="00B21DB2">
              <w:rPr>
                <w:rFonts w:ascii="Verdana" w:hAnsi="Verdana"/>
                <w:i/>
                <w:sz w:val="21"/>
                <w:szCs w:val="21"/>
              </w:rPr>
              <w:t xml:space="preserve">initiatives you have introduced in regards to </w:t>
            </w:r>
            <w:r w:rsidR="00C213BD" w:rsidRPr="003F5908">
              <w:rPr>
                <w:rFonts w:ascii="Verdana" w:hAnsi="Verdana"/>
                <w:i/>
                <w:sz w:val="21"/>
                <w:szCs w:val="21"/>
              </w:rPr>
              <w:t>up</w:t>
            </w:r>
            <w:r w:rsidR="00952597" w:rsidRPr="003F5908">
              <w:rPr>
                <w:rFonts w:ascii="Verdana" w:hAnsi="Verdana"/>
                <w:i/>
                <w:sz w:val="21"/>
                <w:szCs w:val="21"/>
              </w:rPr>
              <w:t>-</w:t>
            </w:r>
            <w:r w:rsidR="00C213BD" w:rsidRPr="003F5908">
              <w:rPr>
                <w:rFonts w:ascii="Verdana" w:hAnsi="Verdana"/>
                <w:i/>
                <w:sz w:val="21"/>
                <w:szCs w:val="21"/>
              </w:rPr>
              <w:t>skilling, re</w:t>
            </w:r>
            <w:r w:rsidR="00952597" w:rsidRPr="003F5908">
              <w:rPr>
                <w:rFonts w:ascii="Verdana" w:hAnsi="Verdana"/>
                <w:i/>
                <w:sz w:val="21"/>
                <w:szCs w:val="21"/>
              </w:rPr>
              <w:t>-</w:t>
            </w:r>
            <w:r w:rsidR="00C213BD" w:rsidRPr="003F5908">
              <w:rPr>
                <w:rFonts w:ascii="Verdana" w:hAnsi="Verdana"/>
                <w:i/>
                <w:sz w:val="21"/>
                <w:szCs w:val="21"/>
              </w:rPr>
              <w:t xml:space="preserve">skilling and </w:t>
            </w:r>
            <w:r w:rsidR="00952597" w:rsidRPr="003F5908">
              <w:rPr>
                <w:rFonts w:ascii="Verdana" w:hAnsi="Verdana"/>
                <w:i/>
                <w:sz w:val="21"/>
                <w:szCs w:val="21"/>
              </w:rPr>
              <w:t>building the competencies of your employees</w:t>
            </w:r>
          </w:p>
          <w:p w:rsidR="00930A95" w:rsidRPr="003F5908" w:rsidRDefault="00930A95" w:rsidP="00952597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8510" w:type="dxa"/>
          </w:tcPr>
          <w:p w:rsidR="002D5AB0" w:rsidRPr="003F5908" w:rsidRDefault="002D5AB0" w:rsidP="00930A95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2D5AB0" w:rsidRPr="003F5908" w:rsidTr="00DB64FA">
        <w:tc>
          <w:tcPr>
            <w:tcW w:w="5443" w:type="dxa"/>
          </w:tcPr>
          <w:p w:rsidR="002D5AB0" w:rsidRPr="003F5908" w:rsidRDefault="002D5AB0" w:rsidP="00952597">
            <w:pPr>
              <w:spacing w:after="0" w:line="240" w:lineRule="auto"/>
              <w:rPr>
                <w:rFonts w:ascii="Verdana" w:hAnsi="Verdana"/>
                <w:i/>
                <w:sz w:val="21"/>
                <w:szCs w:val="21"/>
              </w:rPr>
            </w:pPr>
            <w:r w:rsidRPr="003F5908">
              <w:rPr>
                <w:rFonts w:ascii="Verdana" w:hAnsi="Verdana"/>
                <w:b/>
                <w:sz w:val="21"/>
                <w:szCs w:val="21"/>
              </w:rPr>
              <w:t>Work/life balance</w:t>
            </w:r>
            <w:r w:rsidR="00952597" w:rsidRPr="003F5908">
              <w:rPr>
                <w:rFonts w:ascii="Verdana" w:hAnsi="Verdana"/>
                <w:b/>
                <w:sz w:val="21"/>
                <w:szCs w:val="21"/>
              </w:rPr>
              <w:t xml:space="preserve"> and Flexible work practices</w:t>
            </w:r>
            <w:r w:rsidR="00952597" w:rsidRPr="003F5908">
              <w:rPr>
                <w:rFonts w:ascii="Verdana" w:hAnsi="Verdana"/>
                <w:sz w:val="21"/>
                <w:szCs w:val="21"/>
              </w:rPr>
              <w:t xml:space="preserve">– </w:t>
            </w:r>
            <w:r w:rsidR="00952597" w:rsidRPr="003F5908">
              <w:rPr>
                <w:rFonts w:ascii="Verdana" w:hAnsi="Verdana"/>
                <w:i/>
                <w:sz w:val="21"/>
                <w:szCs w:val="21"/>
              </w:rPr>
              <w:t>Tell us about how your business builds flexibility into the workplace to</w:t>
            </w:r>
            <w:r w:rsidR="00B21DB2">
              <w:rPr>
                <w:rFonts w:ascii="Verdana" w:hAnsi="Verdana"/>
                <w:i/>
                <w:sz w:val="21"/>
                <w:szCs w:val="21"/>
              </w:rPr>
              <w:t xml:space="preserve"> allow your employees to </w:t>
            </w:r>
            <w:r w:rsidR="00952597" w:rsidRPr="003F5908">
              <w:rPr>
                <w:rFonts w:ascii="Verdana" w:hAnsi="Verdana"/>
                <w:i/>
                <w:sz w:val="21"/>
                <w:szCs w:val="21"/>
              </w:rPr>
              <w:t xml:space="preserve"> meet family, study or </w:t>
            </w:r>
            <w:r w:rsidR="00F64793" w:rsidRPr="003F5908">
              <w:rPr>
                <w:rFonts w:ascii="Verdana" w:hAnsi="Verdana"/>
                <w:i/>
                <w:sz w:val="21"/>
                <w:szCs w:val="21"/>
              </w:rPr>
              <w:t xml:space="preserve">any </w:t>
            </w:r>
            <w:r w:rsidR="00952597" w:rsidRPr="003F5908">
              <w:rPr>
                <w:rFonts w:ascii="Verdana" w:hAnsi="Verdana"/>
                <w:i/>
                <w:sz w:val="21"/>
                <w:szCs w:val="21"/>
              </w:rPr>
              <w:t xml:space="preserve">other obligations </w:t>
            </w:r>
          </w:p>
          <w:p w:rsidR="00930A95" w:rsidRPr="003F5908" w:rsidRDefault="00930A95" w:rsidP="00952597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8510" w:type="dxa"/>
          </w:tcPr>
          <w:p w:rsidR="002D5AB0" w:rsidRPr="003F5908" w:rsidRDefault="002D5AB0" w:rsidP="00930A95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2D5AB0" w:rsidRPr="003F5908" w:rsidTr="00DB64FA">
        <w:tc>
          <w:tcPr>
            <w:tcW w:w="5443" w:type="dxa"/>
          </w:tcPr>
          <w:p w:rsidR="002D5AB0" w:rsidRPr="003F5908" w:rsidRDefault="002D5AB0" w:rsidP="00952597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3F5908">
              <w:rPr>
                <w:rFonts w:ascii="Verdana" w:hAnsi="Verdana"/>
                <w:b/>
                <w:sz w:val="21"/>
                <w:szCs w:val="21"/>
              </w:rPr>
              <w:t>Organisational culture</w:t>
            </w:r>
            <w:r w:rsidR="00952597" w:rsidRPr="003F5908">
              <w:rPr>
                <w:rFonts w:ascii="Verdana" w:hAnsi="Verdana"/>
                <w:sz w:val="21"/>
                <w:szCs w:val="21"/>
              </w:rPr>
              <w:t xml:space="preserve"> – </w:t>
            </w:r>
            <w:r w:rsidR="00952597" w:rsidRPr="003F5908">
              <w:rPr>
                <w:rFonts w:ascii="Verdana" w:hAnsi="Verdana"/>
                <w:i/>
                <w:sz w:val="21"/>
                <w:szCs w:val="21"/>
              </w:rPr>
              <w:t>Tell us how your organisational structure aids and fosters a culture of learning, advancement and flexibility</w:t>
            </w:r>
          </w:p>
          <w:p w:rsidR="00930A95" w:rsidRPr="003F5908" w:rsidRDefault="00930A95" w:rsidP="00952597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8510" w:type="dxa"/>
          </w:tcPr>
          <w:p w:rsidR="002D5AB0" w:rsidRPr="003F5908" w:rsidRDefault="002D5AB0" w:rsidP="00930A95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0E5A34" w:rsidRPr="003F5908" w:rsidRDefault="000E5A34" w:rsidP="002D5AB0">
      <w:pPr>
        <w:pStyle w:val="ListParagraph"/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127F34" w:rsidRPr="003F5908" w:rsidRDefault="00127F34">
      <w:pPr>
        <w:spacing w:after="0" w:line="240" w:lineRule="auto"/>
        <w:rPr>
          <w:rFonts w:ascii="Verdana" w:hAnsi="Verdana"/>
          <w:sz w:val="21"/>
          <w:szCs w:val="21"/>
        </w:rPr>
      </w:pPr>
    </w:p>
    <w:p w:rsidR="002D5AB0" w:rsidRDefault="000E5A34" w:rsidP="000E5A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F5908">
        <w:rPr>
          <w:rFonts w:ascii="Verdana" w:hAnsi="Verdana"/>
          <w:sz w:val="21"/>
          <w:szCs w:val="21"/>
        </w:rPr>
        <w:t xml:space="preserve">In your business, is there a particular challenge in </w:t>
      </w:r>
      <w:r w:rsidRPr="003F5908">
        <w:rPr>
          <w:rFonts w:ascii="Verdana" w:hAnsi="Verdana"/>
          <w:b/>
          <w:sz w:val="21"/>
          <w:szCs w:val="21"/>
        </w:rPr>
        <w:t>one</w:t>
      </w:r>
      <w:r w:rsidRPr="003F5908">
        <w:rPr>
          <w:rFonts w:ascii="Verdana" w:hAnsi="Verdana"/>
          <w:sz w:val="21"/>
          <w:szCs w:val="21"/>
        </w:rPr>
        <w:t xml:space="preserve"> of the areas listed above that you had to overcome and how did you address that challenge?</w:t>
      </w:r>
      <w:r w:rsidR="00AA6940" w:rsidRPr="003F5908">
        <w:rPr>
          <w:rFonts w:ascii="Verdana" w:hAnsi="Verdana"/>
          <w:sz w:val="21"/>
          <w:szCs w:val="21"/>
        </w:rPr>
        <w:t xml:space="preserve"> (Provide details in one page or less)</w:t>
      </w:r>
    </w:p>
    <w:p w:rsidR="00D1183A" w:rsidRPr="003F5908" w:rsidRDefault="00D1183A" w:rsidP="00DB64FA">
      <w:pPr>
        <w:pStyle w:val="ListParagraph"/>
        <w:spacing w:after="0" w:line="240" w:lineRule="auto"/>
        <w:ind w:left="360"/>
        <w:jc w:val="both"/>
        <w:rPr>
          <w:rFonts w:ascii="Verdana" w:hAnsi="Verdana"/>
          <w:sz w:val="21"/>
          <w:szCs w:val="21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3811"/>
      </w:tblGrid>
      <w:tr w:rsidR="002D5AB0" w:rsidRPr="003F5908" w:rsidTr="00DB64FA">
        <w:trPr>
          <w:trHeight w:val="1263"/>
        </w:trPr>
        <w:tc>
          <w:tcPr>
            <w:tcW w:w="13811" w:type="dxa"/>
          </w:tcPr>
          <w:p w:rsidR="002D5AB0" w:rsidRPr="003F5908" w:rsidRDefault="002D5AB0" w:rsidP="002D5AB0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1D721D" w:rsidRPr="003F5908" w:rsidRDefault="001D721D" w:rsidP="002D5AB0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1D721D" w:rsidRPr="003F5908" w:rsidRDefault="001D721D" w:rsidP="002D5AB0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1D721D" w:rsidRPr="003F5908" w:rsidRDefault="001D721D" w:rsidP="002D5AB0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1D721D" w:rsidRPr="003F5908" w:rsidRDefault="001D721D" w:rsidP="002D5AB0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1D721D" w:rsidRPr="003F5908" w:rsidRDefault="001D721D" w:rsidP="002D5AB0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1D721D" w:rsidRPr="003F5908" w:rsidRDefault="001D721D" w:rsidP="002D5AB0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1D721D" w:rsidRPr="003F5908" w:rsidRDefault="001D721D" w:rsidP="002D5AB0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0E5A34" w:rsidRPr="003F5908" w:rsidRDefault="000E5A34" w:rsidP="002D5AB0">
      <w:pPr>
        <w:pStyle w:val="ListParagraph"/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0E5A34" w:rsidRPr="003F5908" w:rsidRDefault="000E5A34" w:rsidP="000E5A34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DA5A38" w:rsidRPr="003F5908" w:rsidRDefault="000E5A34" w:rsidP="000E5A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F5908">
        <w:rPr>
          <w:rFonts w:ascii="Verdana" w:hAnsi="Verdana"/>
          <w:sz w:val="21"/>
          <w:szCs w:val="21"/>
        </w:rPr>
        <w:t>Provide evidence of the positive return on investment for the individual and organisation gained through workforce development. Please consider short and long term benefits.</w:t>
      </w:r>
      <w:r w:rsidR="00AA6940" w:rsidRPr="003F5908">
        <w:rPr>
          <w:rFonts w:ascii="Verdana" w:hAnsi="Verdana"/>
          <w:sz w:val="21"/>
          <w:szCs w:val="21"/>
        </w:rPr>
        <w:t xml:space="preserve"> (Provide details in one page or less)</w:t>
      </w:r>
    </w:p>
    <w:p w:rsidR="00DA5A38" w:rsidRPr="003F5908" w:rsidRDefault="00DA5A38" w:rsidP="00DA5A38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3811"/>
      </w:tblGrid>
      <w:tr w:rsidR="00DA5A38" w:rsidRPr="003F5908" w:rsidTr="00DB64FA">
        <w:trPr>
          <w:trHeight w:val="1288"/>
        </w:trPr>
        <w:tc>
          <w:tcPr>
            <w:tcW w:w="13811" w:type="dxa"/>
          </w:tcPr>
          <w:p w:rsidR="00DA5A38" w:rsidRPr="003F5908" w:rsidRDefault="00DA5A38" w:rsidP="00DA5A38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666788" w:rsidRPr="003F5908" w:rsidRDefault="00666788" w:rsidP="00DA5A38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666788" w:rsidRPr="003F5908" w:rsidRDefault="00666788" w:rsidP="00DA5A38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666788" w:rsidRPr="003F5908" w:rsidRDefault="00666788" w:rsidP="00DA5A38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666788" w:rsidRPr="003F5908" w:rsidRDefault="00666788" w:rsidP="00DA5A38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666788" w:rsidRPr="003F5908" w:rsidRDefault="00666788" w:rsidP="00DA5A38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666788" w:rsidRPr="003F5908" w:rsidRDefault="00666788" w:rsidP="00DA5A38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0E5A34" w:rsidRPr="003F5908" w:rsidRDefault="000E5A34" w:rsidP="000E5A34">
      <w:pPr>
        <w:pStyle w:val="ListParagraph"/>
        <w:jc w:val="both"/>
        <w:rPr>
          <w:rFonts w:ascii="Verdana" w:hAnsi="Verdana"/>
          <w:sz w:val="21"/>
          <w:szCs w:val="21"/>
        </w:rPr>
      </w:pPr>
    </w:p>
    <w:p w:rsidR="009B6270" w:rsidRPr="003F5908" w:rsidRDefault="009B6270" w:rsidP="003F5908">
      <w:pPr>
        <w:pStyle w:val="ListParagraph"/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666788" w:rsidRDefault="000E5A34" w:rsidP="000E5A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F5908">
        <w:rPr>
          <w:rFonts w:ascii="Verdana" w:hAnsi="Verdana"/>
          <w:sz w:val="21"/>
          <w:szCs w:val="21"/>
        </w:rPr>
        <w:t>Looking ahead, what challenges do you see for industry and how will workforce development within your organisation address these challenges?</w:t>
      </w:r>
      <w:r w:rsidR="00AA6940" w:rsidRPr="003F5908">
        <w:rPr>
          <w:rFonts w:ascii="Verdana" w:hAnsi="Verdana"/>
          <w:sz w:val="21"/>
          <w:szCs w:val="21"/>
        </w:rPr>
        <w:t xml:space="preserve"> (Provide details in one page or less)</w:t>
      </w:r>
    </w:p>
    <w:p w:rsidR="00D1183A" w:rsidRPr="003F5908" w:rsidRDefault="00D1183A" w:rsidP="00DB64FA">
      <w:pPr>
        <w:pStyle w:val="ListParagraph"/>
        <w:spacing w:after="0" w:line="240" w:lineRule="auto"/>
        <w:ind w:left="360"/>
        <w:jc w:val="both"/>
        <w:rPr>
          <w:rFonts w:ascii="Verdana" w:hAnsi="Verdana"/>
          <w:sz w:val="21"/>
          <w:szCs w:val="21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3811"/>
      </w:tblGrid>
      <w:tr w:rsidR="00666788" w:rsidRPr="003F5908" w:rsidTr="00DB64FA">
        <w:trPr>
          <w:trHeight w:val="1747"/>
        </w:trPr>
        <w:tc>
          <w:tcPr>
            <w:tcW w:w="13811" w:type="dxa"/>
          </w:tcPr>
          <w:p w:rsidR="00666788" w:rsidRPr="003F5908" w:rsidRDefault="00666788" w:rsidP="00666788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666788" w:rsidRPr="003F5908" w:rsidRDefault="00666788" w:rsidP="00666788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281AA2" w:rsidRPr="003F5908" w:rsidRDefault="00281AA2" w:rsidP="00666788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666788" w:rsidRPr="003F5908" w:rsidRDefault="00666788" w:rsidP="00666788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666788" w:rsidRPr="003F5908" w:rsidRDefault="00D1183A" w:rsidP="00D1183A">
            <w:pPr>
              <w:pStyle w:val="ListParagraph"/>
              <w:tabs>
                <w:tab w:val="left" w:pos="3525"/>
              </w:tabs>
              <w:spacing w:after="0" w:line="240" w:lineRule="auto"/>
              <w:ind w:left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ab/>
            </w:r>
          </w:p>
        </w:tc>
      </w:tr>
    </w:tbl>
    <w:p w:rsidR="000D01A9" w:rsidRPr="003F5908" w:rsidRDefault="000D01A9">
      <w:pPr>
        <w:rPr>
          <w:sz w:val="21"/>
          <w:szCs w:val="21"/>
        </w:rPr>
      </w:pPr>
    </w:p>
    <w:sectPr w:rsidR="000D01A9" w:rsidRPr="003F5908" w:rsidSect="00C91B1A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DB" w:rsidRDefault="007076DB" w:rsidP="00D1183A">
      <w:pPr>
        <w:spacing w:after="0" w:line="240" w:lineRule="auto"/>
      </w:pPr>
      <w:r>
        <w:separator/>
      </w:r>
    </w:p>
  </w:endnote>
  <w:endnote w:type="continuationSeparator" w:id="0">
    <w:p w:rsidR="007076DB" w:rsidRDefault="007076DB" w:rsidP="00D1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DB" w:rsidRDefault="007076DB" w:rsidP="00D1183A">
      <w:pPr>
        <w:spacing w:after="0" w:line="240" w:lineRule="auto"/>
      </w:pPr>
      <w:r>
        <w:separator/>
      </w:r>
    </w:p>
  </w:footnote>
  <w:footnote w:type="continuationSeparator" w:id="0">
    <w:p w:rsidR="007076DB" w:rsidRDefault="007076DB" w:rsidP="00D1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539"/>
    <w:multiLevelType w:val="hybridMultilevel"/>
    <w:tmpl w:val="8E3C2146"/>
    <w:lvl w:ilvl="0" w:tplc="C82236F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7584B"/>
    <w:multiLevelType w:val="hybridMultilevel"/>
    <w:tmpl w:val="2A52D65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4A212F"/>
    <w:multiLevelType w:val="hybridMultilevel"/>
    <w:tmpl w:val="034E0610"/>
    <w:lvl w:ilvl="0" w:tplc="C82236F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34"/>
    <w:rsid w:val="00027519"/>
    <w:rsid w:val="0008384D"/>
    <w:rsid w:val="000D01A9"/>
    <w:rsid w:val="000E5A34"/>
    <w:rsid w:val="00122521"/>
    <w:rsid w:val="00127F34"/>
    <w:rsid w:val="00173B15"/>
    <w:rsid w:val="001D721D"/>
    <w:rsid w:val="00281AA2"/>
    <w:rsid w:val="002C1B4E"/>
    <w:rsid w:val="002D5AB0"/>
    <w:rsid w:val="003520BC"/>
    <w:rsid w:val="00380D56"/>
    <w:rsid w:val="003F5908"/>
    <w:rsid w:val="005E38A9"/>
    <w:rsid w:val="00666788"/>
    <w:rsid w:val="006B1F72"/>
    <w:rsid w:val="00703CA7"/>
    <w:rsid w:val="007076DB"/>
    <w:rsid w:val="00773A16"/>
    <w:rsid w:val="00797276"/>
    <w:rsid w:val="00816C10"/>
    <w:rsid w:val="008F6656"/>
    <w:rsid w:val="00930A95"/>
    <w:rsid w:val="00952597"/>
    <w:rsid w:val="009B2024"/>
    <w:rsid w:val="009B5A5E"/>
    <w:rsid w:val="009B6270"/>
    <w:rsid w:val="009D2B4B"/>
    <w:rsid w:val="00A83A77"/>
    <w:rsid w:val="00AA6940"/>
    <w:rsid w:val="00B21DB2"/>
    <w:rsid w:val="00BC448F"/>
    <w:rsid w:val="00BE3023"/>
    <w:rsid w:val="00C213BD"/>
    <w:rsid w:val="00C91B1A"/>
    <w:rsid w:val="00D1183A"/>
    <w:rsid w:val="00D45791"/>
    <w:rsid w:val="00DA5A38"/>
    <w:rsid w:val="00DB64FA"/>
    <w:rsid w:val="00E55111"/>
    <w:rsid w:val="00F64793"/>
    <w:rsid w:val="00FC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A34"/>
    <w:pPr>
      <w:ind w:left="720"/>
      <w:contextualSpacing/>
    </w:pPr>
  </w:style>
  <w:style w:type="table" w:styleId="TableGrid">
    <w:name w:val="Table Grid"/>
    <w:basedOn w:val="TableNormal"/>
    <w:uiPriority w:val="59"/>
    <w:rsid w:val="002D5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3A"/>
  </w:style>
  <w:style w:type="paragraph" w:styleId="Footer">
    <w:name w:val="footer"/>
    <w:basedOn w:val="Normal"/>
    <w:link w:val="FooterChar"/>
    <w:uiPriority w:val="99"/>
    <w:unhideWhenUsed/>
    <w:rsid w:val="00D1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A34"/>
    <w:pPr>
      <w:ind w:left="720"/>
      <w:contextualSpacing/>
    </w:pPr>
  </w:style>
  <w:style w:type="table" w:styleId="TableGrid">
    <w:name w:val="Table Grid"/>
    <w:basedOn w:val="TableNormal"/>
    <w:uiPriority w:val="59"/>
    <w:rsid w:val="002D5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3A"/>
  </w:style>
  <w:style w:type="paragraph" w:styleId="Footer">
    <w:name w:val="footer"/>
    <w:basedOn w:val="Normal"/>
    <w:link w:val="FooterChar"/>
    <w:uiPriority w:val="99"/>
    <w:unhideWhenUsed/>
    <w:rsid w:val="00D1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0C0FB-48FA-44C3-93DB-EC2CE82B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pauln</dc:creator>
  <cp:lastModifiedBy>Rachael Davidson</cp:lastModifiedBy>
  <cp:revision>2</cp:revision>
  <dcterms:created xsi:type="dcterms:W3CDTF">2016-09-21T05:22:00Z</dcterms:created>
  <dcterms:modified xsi:type="dcterms:W3CDTF">2016-09-21T05:22:00Z</dcterms:modified>
</cp:coreProperties>
</file>